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5C" w:rsidRPr="00752841" w:rsidRDefault="009708E2" w:rsidP="008B70B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</w:t>
      </w:r>
      <w:r w:rsidR="009B16EC" w:rsidRPr="00752841">
        <w:rPr>
          <w:rFonts w:ascii="Arial" w:hAnsi="Arial" w:cs="Arial"/>
          <w:b/>
          <w:sz w:val="28"/>
          <w:szCs w:val="28"/>
          <w:u w:val="single"/>
        </w:rPr>
        <w:t>rotocol</w:t>
      </w:r>
      <w:r w:rsidR="00C62F2F">
        <w:rPr>
          <w:rFonts w:ascii="Arial" w:hAnsi="Arial" w:cs="Arial"/>
          <w:b/>
          <w:sz w:val="28"/>
          <w:szCs w:val="28"/>
          <w:u w:val="single"/>
        </w:rPr>
        <w:t>/ Clinical Investigation Plan (CIP)</w:t>
      </w:r>
      <w:r w:rsidR="009B16EC" w:rsidRPr="00752841">
        <w:rPr>
          <w:rFonts w:ascii="Arial" w:hAnsi="Arial" w:cs="Arial"/>
          <w:b/>
          <w:sz w:val="28"/>
          <w:szCs w:val="28"/>
          <w:u w:val="single"/>
        </w:rPr>
        <w:t xml:space="preserve"> Deviation Tracking</w:t>
      </w:r>
      <w:r w:rsidR="00C17530" w:rsidRPr="00752841">
        <w:rPr>
          <w:rFonts w:ascii="Arial" w:hAnsi="Arial" w:cs="Arial"/>
          <w:b/>
          <w:sz w:val="28"/>
          <w:szCs w:val="28"/>
          <w:u w:val="single"/>
        </w:rPr>
        <w:t xml:space="preserve"> Log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7830"/>
        <w:gridCol w:w="2944"/>
        <w:gridCol w:w="4961"/>
      </w:tblGrid>
      <w:tr w:rsidR="00312CA2" w:rsidRPr="00752841" w:rsidTr="00BD044B">
        <w:tc>
          <w:tcPr>
            <w:tcW w:w="7830" w:type="dxa"/>
          </w:tcPr>
          <w:p w:rsidR="00312CA2" w:rsidRPr="00752841" w:rsidRDefault="00C84E8A" w:rsidP="00DF7F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Study</w:t>
            </w:r>
            <w:r w:rsidR="00312CA2" w:rsidRPr="00752841">
              <w:rPr>
                <w:rFonts w:ascii="Arial" w:hAnsi="Arial" w:cs="Arial"/>
                <w:sz w:val="16"/>
                <w:szCs w:val="16"/>
              </w:rPr>
              <w:t xml:space="preserve"> Title:</w:t>
            </w:r>
          </w:p>
          <w:p w:rsidR="00312CA2" w:rsidRPr="00752841" w:rsidRDefault="00312CA2" w:rsidP="00DF7F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4" w:type="dxa"/>
          </w:tcPr>
          <w:p w:rsidR="00312CA2" w:rsidRPr="00752841" w:rsidRDefault="0026023A" w:rsidP="00C84E8A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Study</w:t>
            </w:r>
            <w:r w:rsidR="00312CA2" w:rsidRPr="00752841">
              <w:rPr>
                <w:rFonts w:ascii="Arial" w:hAnsi="Arial" w:cs="Arial"/>
                <w:sz w:val="16"/>
                <w:szCs w:val="16"/>
              </w:rPr>
              <w:t xml:space="preserve"> Number: </w:t>
            </w:r>
            <w:r w:rsidR="006151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0004C">
              <w:rPr>
                <w:rFonts w:ascii="Arial" w:hAnsi="Arial" w:cs="Arial"/>
                <w:sz w:val="16"/>
                <w:szCs w:val="16"/>
              </w:rPr>
              <w:t>(EDGE ID)</w:t>
            </w:r>
          </w:p>
        </w:tc>
        <w:tc>
          <w:tcPr>
            <w:tcW w:w="4961" w:type="dxa"/>
          </w:tcPr>
          <w:p w:rsidR="00312CA2" w:rsidRPr="00752841" w:rsidRDefault="00BD044B" w:rsidP="00C84E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IRAS Number </w:t>
            </w:r>
          </w:p>
        </w:tc>
      </w:tr>
      <w:tr w:rsidR="00312CA2" w:rsidRPr="00752841" w:rsidTr="00312CA2">
        <w:tc>
          <w:tcPr>
            <w:tcW w:w="7830" w:type="dxa"/>
          </w:tcPr>
          <w:p w:rsidR="00312CA2" w:rsidRPr="00752841" w:rsidRDefault="00312CA2" w:rsidP="00DF7FB3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Principal Investigator:</w:t>
            </w:r>
          </w:p>
          <w:p w:rsidR="00312CA2" w:rsidRPr="00752841" w:rsidRDefault="00312CA2" w:rsidP="00DF7F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5" w:type="dxa"/>
            <w:gridSpan w:val="2"/>
          </w:tcPr>
          <w:p w:rsidR="00312CA2" w:rsidRPr="00752841" w:rsidRDefault="00312CA2" w:rsidP="00DF7FB3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Site:</w:t>
            </w:r>
          </w:p>
        </w:tc>
      </w:tr>
    </w:tbl>
    <w:p w:rsidR="00312CA2" w:rsidRPr="00752841" w:rsidRDefault="00312CA2" w:rsidP="00312CA2">
      <w:pPr>
        <w:spacing w:after="0"/>
        <w:rPr>
          <w:rFonts w:ascii="Arial" w:hAnsi="Arial" w:cs="Arial"/>
          <w:b/>
          <w:sz w:val="18"/>
          <w:szCs w:val="18"/>
        </w:rPr>
      </w:pPr>
      <w:r w:rsidRPr="00752841">
        <w:rPr>
          <w:rFonts w:ascii="Arial" w:hAnsi="Arial" w:cs="Arial"/>
          <w:b/>
          <w:sz w:val="18"/>
          <w:szCs w:val="18"/>
        </w:rPr>
        <w:t>Protocol</w:t>
      </w:r>
      <w:r w:rsidR="00C62F2F">
        <w:rPr>
          <w:rFonts w:ascii="Arial" w:hAnsi="Arial" w:cs="Arial"/>
          <w:b/>
          <w:sz w:val="18"/>
          <w:szCs w:val="18"/>
        </w:rPr>
        <w:t>/ CIP</w:t>
      </w:r>
      <w:r w:rsidRPr="00752841">
        <w:rPr>
          <w:rFonts w:ascii="Arial" w:hAnsi="Arial" w:cs="Arial"/>
          <w:b/>
          <w:sz w:val="18"/>
          <w:szCs w:val="18"/>
        </w:rPr>
        <w:t xml:space="preserve"> Deviation: A protocol</w:t>
      </w:r>
      <w:r w:rsidR="00C62F2F">
        <w:rPr>
          <w:rFonts w:ascii="Arial" w:hAnsi="Arial" w:cs="Arial"/>
          <w:b/>
          <w:sz w:val="18"/>
          <w:szCs w:val="18"/>
        </w:rPr>
        <w:t>/ CIP</w:t>
      </w:r>
      <w:r w:rsidRPr="00752841">
        <w:rPr>
          <w:rFonts w:ascii="Arial" w:hAnsi="Arial" w:cs="Arial"/>
          <w:b/>
          <w:sz w:val="18"/>
          <w:szCs w:val="18"/>
        </w:rPr>
        <w:t xml:space="preserve"> deviation is any un-intended departure from the protocol</w:t>
      </w:r>
      <w:r w:rsidR="00C62F2F">
        <w:rPr>
          <w:rFonts w:ascii="Arial" w:hAnsi="Arial" w:cs="Arial"/>
          <w:b/>
          <w:sz w:val="18"/>
          <w:szCs w:val="18"/>
        </w:rPr>
        <w:t>/ CIP</w:t>
      </w:r>
      <w:r w:rsidRPr="00752841">
        <w:rPr>
          <w:rFonts w:ascii="Arial" w:hAnsi="Arial" w:cs="Arial"/>
          <w:b/>
          <w:sz w:val="18"/>
          <w:szCs w:val="18"/>
        </w:rPr>
        <w:t>, e.g. a protocol</w:t>
      </w:r>
      <w:r w:rsidR="00C62F2F">
        <w:rPr>
          <w:rFonts w:ascii="Arial" w:hAnsi="Arial" w:cs="Arial"/>
          <w:b/>
          <w:sz w:val="18"/>
          <w:szCs w:val="18"/>
        </w:rPr>
        <w:t>/ CIP</w:t>
      </w:r>
      <w:r w:rsidRPr="00752841">
        <w:rPr>
          <w:rFonts w:ascii="Arial" w:hAnsi="Arial" w:cs="Arial"/>
          <w:b/>
          <w:sz w:val="18"/>
          <w:szCs w:val="18"/>
        </w:rPr>
        <w:t xml:space="preserve"> visit date deviation, which does not result in harm to the trial subjects or</w:t>
      </w:r>
      <w:r w:rsidR="00C84E8A">
        <w:rPr>
          <w:rFonts w:ascii="Arial" w:hAnsi="Arial" w:cs="Arial"/>
          <w:b/>
          <w:sz w:val="18"/>
          <w:szCs w:val="18"/>
        </w:rPr>
        <w:t xml:space="preserve"> </w:t>
      </w:r>
      <w:r w:rsidRPr="00752841">
        <w:rPr>
          <w:rFonts w:ascii="Arial" w:hAnsi="Arial" w:cs="Arial"/>
          <w:b/>
          <w:sz w:val="18"/>
          <w:szCs w:val="18"/>
        </w:rPr>
        <w:t>significantly affect the scientific value of the trial. These do not need to be reported to the Sponsor but must be documented in the CRF and Trial Site/Master.</w:t>
      </w:r>
      <w:r w:rsidR="00C84E8A">
        <w:rPr>
          <w:rFonts w:ascii="Arial" w:hAnsi="Arial" w:cs="Arial"/>
          <w:b/>
          <w:sz w:val="18"/>
          <w:szCs w:val="18"/>
        </w:rPr>
        <w:t xml:space="preserve"> </w:t>
      </w:r>
      <w:r w:rsidRPr="00752841">
        <w:rPr>
          <w:rFonts w:ascii="Arial" w:hAnsi="Arial" w:cs="Arial"/>
          <w:b/>
          <w:sz w:val="18"/>
          <w:szCs w:val="18"/>
        </w:rPr>
        <w:t xml:space="preserve"> Appropriate corrective and preventative action must be taken </w:t>
      </w:r>
    </w:p>
    <w:p w:rsidR="00312CA2" w:rsidRPr="00752841" w:rsidRDefault="00312CA2" w:rsidP="00312CA2">
      <w:pPr>
        <w:spacing w:after="0"/>
        <w:jc w:val="center"/>
        <w:rPr>
          <w:rFonts w:ascii="Arial" w:hAnsi="Arial" w:cs="Arial"/>
          <w:b/>
        </w:rPr>
      </w:pPr>
      <w:r w:rsidRPr="00752841">
        <w:rPr>
          <w:rFonts w:ascii="Arial" w:hAnsi="Arial" w:cs="Arial"/>
          <w:b/>
        </w:rPr>
        <w:t xml:space="preserve">*If the deviation has an impact on patient safety or study outcomes this may constitute a serious breach and should be reported to the sponsor as per SOP </w:t>
      </w:r>
      <w:r w:rsidR="001141E2" w:rsidRPr="00752841">
        <w:rPr>
          <w:rFonts w:ascii="Arial" w:hAnsi="Arial" w:cs="Arial"/>
          <w:b/>
        </w:rPr>
        <w:t>S-1013</w:t>
      </w:r>
      <w:r w:rsidR="0026023A" w:rsidRPr="00752841">
        <w:rPr>
          <w:rFonts w:ascii="Arial" w:hAnsi="Arial" w:cs="Arial"/>
          <w:b/>
        </w:rPr>
        <w:t xml:space="preserve"> UHL</w:t>
      </w:r>
      <w:r w:rsidRPr="00752841">
        <w:rPr>
          <w:rFonts w:ascii="Arial" w:hAnsi="Arial" w:cs="Arial"/>
          <w:b/>
        </w:rPr>
        <w:t xml:space="preserve">.     </w:t>
      </w:r>
    </w:p>
    <w:tbl>
      <w:tblPr>
        <w:tblStyle w:val="TableGrid"/>
        <w:tblpPr w:leftFromText="180" w:rightFromText="180" w:vertAnchor="text" w:horzAnchor="margin" w:tblpXSpec="center" w:tblpY="3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6095"/>
        <w:gridCol w:w="992"/>
        <w:gridCol w:w="5387"/>
      </w:tblGrid>
      <w:tr w:rsidR="00312CA2" w:rsidRPr="00752841" w:rsidTr="00A24B7D">
        <w:tc>
          <w:tcPr>
            <w:tcW w:w="675" w:type="dxa"/>
          </w:tcPr>
          <w:p w:rsidR="00312CA2" w:rsidRPr="00752841" w:rsidRDefault="00545BF0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Event</w:t>
            </w:r>
          </w:p>
          <w:p w:rsidR="00545BF0" w:rsidRPr="00752841" w:rsidRDefault="00545BF0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Event Date</w:t>
            </w: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 xml:space="preserve">Participant </w:t>
            </w: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ID/Initials</w:t>
            </w:r>
          </w:p>
        </w:tc>
        <w:tc>
          <w:tcPr>
            <w:tcW w:w="6095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Description of Deviation</w:t>
            </w:r>
          </w:p>
        </w:tc>
        <w:tc>
          <w:tcPr>
            <w:tcW w:w="992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Deviation</w:t>
            </w: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 xml:space="preserve"> Code</w:t>
            </w:r>
          </w:p>
        </w:tc>
        <w:tc>
          <w:tcPr>
            <w:tcW w:w="5387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Corrective /Preventative Action taken to avoid recurrence</w:t>
            </w: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  <w:r w:rsidRPr="00752841">
              <w:rPr>
                <w:rFonts w:ascii="Arial" w:hAnsi="Arial" w:cs="Arial"/>
                <w:sz w:val="16"/>
                <w:szCs w:val="16"/>
              </w:rPr>
              <w:t>e.g. protocol amendment</w:t>
            </w:r>
          </w:p>
        </w:tc>
      </w:tr>
      <w:tr w:rsidR="00312CA2" w:rsidRPr="00752841" w:rsidTr="00A24B7D">
        <w:tc>
          <w:tcPr>
            <w:tcW w:w="675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CA2" w:rsidRPr="00752841" w:rsidTr="00A24B7D">
        <w:tc>
          <w:tcPr>
            <w:tcW w:w="675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CA2" w:rsidRPr="00752841" w:rsidTr="00A24B7D">
        <w:tc>
          <w:tcPr>
            <w:tcW w:w="675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</w:tcPr>
          <w:p w:rsidR="00312CA2" w:rsidRPr="00752841" w:rsidRDefault="00312CA2" w:rsidP="00312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2CA2" w:rsidRPr="00752841" w:rsidTr="00A24B7D">
        <w:tc>
          <w:tcPr>
            <w:tcW w:w="675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</w:tr>
      <w:tr w:rsidR="00312CA2" w:rsidRPr="00752841" w:rsidTr="00A24B7D">
        <w:tc>
          <w:tcPr>
            <w:tcW w:w="675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312CA2" w:rsidRPr="00752841" w:rsidRDefault="00312CA2" w:rsidP="00312CA2">
            <w:pPr>
              <w:rPr>
                <w:rFonts w:ascii="Arial" w:hAnsi="Arial" w:cs="Arial"/>
              </w:rPr>
            </w:pPr>
          </w:p>
        </w:tc>
      </w:tr>
    </w:tbl>
    <w:p w:rsidR="00312CA2" w:rsidRPr="00752841" w:rsidRDefault="00312CA2" w:rsidP="00312CA2">
      <w:pPr>
        <w:spacing w:after="0"/>
        <w:rPr>
          <w:rFonts w:ascii="Arial" w:hAnsi="Arial" w:cs="Arial"/>
        </w:rPr>
      </w:pPr>
    </w:p>
    <w:p w:rsidR="00312CA2" w:rsidRPr="00752841" w:rsidRDefault="0030295C" w:rsidP="00312CA2">
      <w:pPr>
        <w:spacing w:after="0"/>
        <w:rPr>
          <w:rFonts w:ascii="Arial" w:hAnsi="Arial" w:cs="Arial"/>
        </w:rPr>
      </w:pPr>
      <w:r w:rsidRPr="00752841">
        <w:rPr>
          <w:rFonts w:ascii="Arial" w:hAnsi="Arial" w:cs="Arial"/>
        </w:rPr>
        <w:t>Investigator Signature</w:t>
      </w:r>
      <w:r w:rsidRPr="00752841">
        <w:rPr>
          <w:rFonts w:ascii="Arial" w:hAnsi="Arial" w:cs="Arial"/>
        </w:rPr>
        <w:tab/>
        <w:t>_____________________________</w:t>
      </w:r>
      <w:r w:rsidRPr="00752841">
        <w:rPr>
          <w:rFonts w:ascii="Arial" w:hAnsi="Arial" w:cs="Arial"/>
        </w:rPr>
        <w:tab/>
      </w:r>
      <w:r w:rsidRPr="00752841">
        <w:rPr>
          <w:rFonts w:ascii="Arial" w:hAnsi="Arial" w:cs="Arial"/>
        </w:rPr>
        <w:tab/>
      </w:r>
      <w:r w:rsidRPr="00752841">
        <w:rPr>
          <w:rFonts w:ascii="Arial" w:hAnsi="Arial" w:cs="Arial"/>
        </w:rPr>
        <w:tab/>
      </w:r>
      <w:r w:rsidRPr="00752841">
        <w:rPr>
          <w:rFonts w:ascii="Arial" w:hAnsi="Arial" w:cs="Arial"/>
        </w:rPr>
        <w:tab/>
      </w:r>
      <w:r w:rsidRPr="00752841">
        <w:rPr>
          <w:rFonts w:ascii="Arial" w:hAnsi="Arial" w:cs="Arial"/>
        </w:rPr>
        <w:tab/>
        <w:t>Date _______________________________</w:t>
      </w:r>
    </w:p>
    <w:p w:rsidR="00312CA2" w:rsidRPr="00752841" w:rsidRDefault="00312CA2" w:rsidP="00312CA2">
      <w:pPr>
        <w:spacing w:after="0"/>
        <w:rPr>
          <w:rFonts w:ascii="Arial" w:hAnsi="Arial" w:cs="Arial"/>
        </w:rPr>
      </w:pPr>
    </w:p>
    <w:p w:rsidR="0030295C" w:rsidRPr="00752841" w:rsidRDefault="00312CA2" w:rsidP="00312CA2">
      <w:pPr>
        <w:spacing w:after="0"/>
        <w:rPr>
          <w:rFonts w:ascii="Arial" w:hAnsi="Arial" w:cs="Arial"/>
          <w:b/>
          <w:sz w:val="18"/>
          <w:szCs w:val="18"/>
        </w:rPr>
      </w:pPr>
      <w:r w:rsidRPr="00752841">
        <w:rPr>
          <w:rFonts w:ascii="Arial" w:hAnsi="Arial" w:cs="Arial"/>
          <w:sz w:val="18"/>
          <w:szCs w:val="18"/>
        </w:rPr>
        <w:t xml:space="preserve">Deviation Codes:   </w:t>
      </w:r>
      <w:r w:rsidR="007F07D6" w:rsidRPr="00752841">
        <w:rPr>
          <w:rFonts w:ascii="Arial" w:hAnsi="Arial" w:cs="Arial"/>
          <w:sz w:val="18"/>
          <w:szCs w:val="18"/>
        </w:rPr>
        <w:t>A</w:t>
      </w:r>
      <w:r w:rsidRPr="00752841">
        <w:rPr>
          <w:rFonts w:ascii="Arial" w:hAnsi="Arial" w:cs="Arial"/>
          <w:sz w:val="18"/>
          <w:szCs w:val="18"/>
        </w:rPr>
        <w:t>.</w:t>
      </w:r>
      <w:r w:rsidR="007F07D6" w:rsidRPr="00752841">
        <w:rPr>
          <w:rFonts w:ascii="Arial" w:hAnsi="Arial" w:cs="Arial"/>
          <w:sz w:val="18"/>
          <w:szCs w:val="18"/>
        </w:rPr>
        <w:t xml:space="preserve"> Consent procedure.</w:t>
      </w:r>
      <w:r w:rsidR="00A107B9" w:rsidRPr="00752841">
        <w:rPr>
          <w:rFonts w:ascii="Arial" w:hAnsi="Arial" w:cs="Arial"/>
          <w:sz w:val="18"/>
          <w:szCs w:val="18"/>
        </w:rPr>
        <w:t xml:space="preserve">    </w:t>
      </w:r>
      <w:r w:rsidR="007F07D6" w:rsidRPr="00752841">
        <w:rPr>
          <w:rFonts w:ascii="Arial" w:hAnsi="Arial" w:cs="Arial"/>
          <w:sz w:val="18"/>
          <w:szCs w:val="18"/>
        </w:rPr>
        <w:t>B</w:t>
      </w:r>
      <w:r w:rsidRPr="00752841">
        <w:rPr>
          <w:rFonts w:ascii="Arial" w:hAnsi="Arial" w:cs="Arial"/>
          <w:sz w:val="18"/>
          <w:szCs w:val="18"/>
        </w:rPr>
        <w:t>.</w:t>
      </w:r>
      <w:r w:rsidR="007F07D6" w:rsidRPr="00752841">
        <w:rPr>
          <w:rFonts w:ascii="Arial" w:hAnsi="Arial" w:cs="Arial"/>
          <w:sz w:val="18"/>
          <w:szCs w:val="18"/>
        </w:rPr>
        <w:t xml:space="preserve"> Inclu</w:t>
      </w:r>
      <w:r w:rsidR="00A107B9" w:rsidRPr="00752841">
        <w:rPr>
          <w:rFonts w:ascii="Arial" w:hAnsi="Arial" w:cs="Arial"/>
          <w:sz w:val="18"/>
          <w:szCs w:val="18"/>
        </w:rPr>
        <w:t>sion/Exclusion criteria,    C. Serious Adverse event reporting/Unanticipated adverse device effect</w:t>
      </w:r>
    </w:p>
    <w:p w:rsidR="00A107B9" w:rsidRDefault="00A107B9" w:rsidP="00312CA2">
      <w:pPr>
        <w:spacing w:after="0"/>
        <w:rPr>
          <w:rFonts w:ascii="Arial" w:hAnsi="Arial" w:cs="Arial"/>
          <w:sz w:val="18"/>
          <w:szCs w:val="18"/>
        </w:rPr>
      </w:pPr>
      <w:r w:rsidRPr="00752841">
        <w:rPr>
          <w:rFonts w:ascii="Arial" w:hAnsi="Arial" w:cs="Arial"/>
          <w:sz w:val="18"/>
          <w:szCs w:val="18"/>
        </w:rPr>
        <w:t>D. Randomization Procedures/study drug dosing      E</w:t>
      </w:r>
      <w:r w:rsidR="00312CA2" w:rsidRPr="00752841">
        <w:rPr>
          <w:rFonts w:ascii="Arial" w:hAnsi="Arial" w:cs="Arial"/>
          <w:sz w:val="18"/>
          <w:szCs w:val="18"/>
        </w:rPr>
        <w:t>.</w:t>
      </w:r>
      <w:r w:rsidRPr="00752841">
        <w:rPr>
          <w:rFonts w:ascii="Arial" w:hAnsi="Arial" w:cs="Arial"/>
          <w:sz w:val="18"/>
          <w:szCs w:val="18"/>
        </w:rPr>
        <w:t xml:space="preserve"> Study Procedures     F</w:t>
      </w:r>
      <w:r w:rsidR="00312CA2" w:rsidRPr="00752841">
        <w:rPr>
          <w:rFonts w:ascii="Arial" w:hAnsi="Arial" w:cs="Arial"/>
          <w:sz w:val="18"/>
          <w:szCs w:val="18"/>
        </w:rPr>
        <w:t>.</w:t>
      </w:r>
      <w:r w:rsidRPr="00752841">
        <w:rPr>
          <w:rFonts w:ascii="Arial" w:hAnsi="Arial" w:cs="Arial"/>
          <w:sz w:val="18"/>
          <w:szCs w:val="18"/>
        </w:rPr>
        <w:t xml:space="preserve"> Laboratory assessments/procedures</w:t>
      </w:r>
      <w:r w:rsidR="00312CA2" w:rsidRPr="00752841">
        <w:rPr>
          <w:rFonts w:ascii="Arial" w:hAnsi="Arial" w:cs="Arial"/>
          <w:sz w:val="18"/>
          <w:szCs w:val="18"/>
        </w:rPr>
        <w:t xml:space="preserve"> </w:t>
      </w:r>
      <w:r w:rsidRPr="00752841">
        <w:rPr>
          <w:rFonts w:ascii="Arial" w:hAnsi="Arial" w:cs="Arial"/>
          <w:sz w:val="18"/>
          <w:szCs w:val="18"/>
        </w:rPr>
        <w:t xml:space="preserve">  G</w:t>
      </w:r>
      <w:r w:rsidR="00312CA2" w:rsidRPr="00752841">
        <w:rPr>
          <w:rFonts w:ascii="Arial" w:hAnsi="Arial" w:cs="Arial"/>
          <w:sz w:val="18"/>
          <w:szCs w:val="18"/>
        </w:rPr>
        <w:t>.</w:t>
      </w:r>
      <w:r w:rsidRPr="00752841">
        <w:rPr>
          <w:rFonts w:ascii="Arial" w:hAnsi="Arial" w:cs="Arial"/>
          <w:sz w:val="18"/>
          <w:szCs w:val="18"/>
        </w:rPr>
        <w:t xml:space="preserve"> Visit schedule/Interval</w:t>
      </w:r>
      <w:r w:rsidR="002278AF" w:rsidRPr="00752841">
        <w:rPr>
          <w:rFonts w:ascii="Arial" w:hAnsi="Arial" w:cs="Arial"/>
          <w:sz w:val="18"/>
          <w:szCs w:val="18"/>
        </w:rPr>
        <w:t xml:space="preserve">   </w:t>
      </w:r>
      <w:r w:rsidRPr="00752841">
        <w:rPr>
          <w:rFonts w:ascii="Arial" w:hAnsi="Arial" w:cs="Arial"/>
          <w:sz w:val="18"/>
          <w:szCs w:val="18"/>
        </w:rPr>
        <w:t>H</w:t>
      </w:r>
      <w:r w:rsidR="00312CA2" w:rsidRPr="00752841">
        <w:rPr>
          <w:rFonts w:ascii="Arial" w:hAnsi="Arial" w:cs="Arial"/>
          <w:sz w:val="18"/>
          <w:szCs w:val="18"/>
        </w:rPr>
        <w:t>.</w:t>
      </w:r>
      <w:r w:rsidRPr="00752841">
        <w:rPr>
          <w:rFonts w:ascii="Arial" w:hAnsi="Arial" w:cs="Arial"/>
          <w:sz w:val="18"/>
          <w:szCs w:val="18"/>
        </w:rPr>
        <w:t xml:space="preserve"> Other </w:t>
      </w:r>
    </w:p>
    <w:p w:rsidR="00C84E8A" w:rsidRDefault="00C84E8A" w:rsidP="00312CA2">
      <w:pPr>
        <w:spacing w:after="0"/>
        <w:rPr>
          <w:rFonts w:ascii="Arial" w:hAnsi="Arial" w:cs="Arial"/>
          <w:sz w:val="18"/>
          <w:szCs w:val="18"/>
        </w:rPr>
      </w:pPr>
    </w:p>
    <w:p w:rsidR="00FE60AA" w:rsidRPr="00752841" w:rsidRDefault="00FE60AA" w:rsidP="00312CA2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F1D9F" w:rsidRPr="00752841" w:rsidRDefault="00FF1D9F" w:rsidP="00FF1D9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2841">
        <w:rPr>
          <w:rFonts w:ascii="Arial" w:hAnsi="Arial" w:cs="Arial"/>
          <w:b/>
          <w:sz w:val="32"/>
          <w:szCs w:val="32"/>
          <w:u w:val="single"/>
        </w:rPr>
        <w:t>Protocol</w:t>
      </w:r>
      <w:r w:rsidR="00C62F2F">
        <w:rPr>
          <w:rFonts w:ascii="Arial" w:hAnsi="Arial" w:cs="Arial"/>
          <w:b/>
          <w:sz w:val="32"/>
          <w:szCs w:val="32"/>
          <w:u w:val="single"/>
        </w:rPr>
        <w:t>/ Clinical Investigation Plan</w:t>
      </w:r>
      <w:r w:rsidRPr="00752841">
        <w:rPr>
          <w:rFonts w:ascii="Arial" w:hAnsi="Arial" w:cs="Arial"/>
          <w:b/>
          <w:sz w:val="32"/>
          <w:szCs w:val="32"/>
          <w:u w:val="single"/>
        </w:rPr>
        <w:t xml:space="preserve"> Deviation Tracking Log</w:t>
      </w:r>
      <w:r w:rsidR="00C84E8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752841">
        <w:rPr>
          <w:rFonts w:ascii="Arial" w:hAnsi="Arial" w:cs="Arial"/>
          <w:b/>
          <w:sz w:val="32"/>
          <w:szCs w:val="32"/>
          <w:u w:val="single"/>
        </w:rPr>
        <w:t xml:space="preserve">- Tool guidance document </w:t>
      </w:r>
    </w:p>
    <w:p w:rsidR="00FF1D9F" w:rsidRPr="00752841" w:rsidRDefault="00FF1D9F" w:rsidP="00FF1D9F">
      <w:pPr>
        <w:rPr>
          <w:rFonts w:ascii="Arial" w:hAnsi="Arial" w:cs="Arial"/>
          <w:b/>
          <w:sz w:val="24"/>
          <w:szCs w:val="24"/>
        </w:rPr>
      </w:pPr>
      <w:r w:rsidRPr="00752841">
        <w:rPr>
          <w:rFonts w:ascii="Arial" w:hAnsi="Arial" w:cs="Arial"/>
          <w:b/>
          <w:sz w:val="24"/>
          <w:szCs w:val="24"/>
        </w:rPr>
        <w:lastRenderedPageBreak/>
        <w:t>Purpose of this document:</w:t>
      </w:r>
    </w:p>
    <w:p w:rsidR="00FF1D9F" w:rsidRPr="00752841" w:rsidRDefault="00FF1D9F" w:rsidP="00FF1D9F">
      <w:p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To record all p</w:t>
      </w:r>
      <w:r w:rsidR="000C227C" w:rsidRPr="00752841">
        <w:rPr>
          <w:rFonts w:ascii="Arial" w:hAnsi="Arial" w:cs="Arial"/>
          <w:sz w:val="24"/>
          <w:szCs w:val="24"/>
        </w:rPr>
        <w:t>rotocol</w:t>
      </w:r>
      <w:r w:rsidR="00C62F2F">
        <w:rPr>
          <w:rFonts w:ascii="Arial" w:hAnsi="Arial" w:cs="Arial"/>
          <w:sz w:val="24"/>
          <w:szCs w:val="24"/>
        </w:rPr>
        <w:t xml:space="preserve">/ </w:t>
      </w:r>
      <w:r w:rsidR="00C62F2F" w:rsidRPr="008B70B3">
        <w:rPr>
          <w:rFonts w:ascii="Arial" w:hAnsi="Arial" w:cs="Arial"/>
          <w:sz w:val="24"/>
          <w:szCs w:val="18"/>
        </w:rPr>
        <w:t>CIP</w:t>
      </w:r>
      <w:r w:rsidR="000C227C" w:rsidRPr="008B70B3">
        <w:rPr>
          <w:rFonts w:ascii="Arial" w:hAnsi="Arial" w:cs="Arial"/>
          <w:sz w:val="36"/>
          <w:szCs w:val="24"/>
        </w:rPr>
        <w:t xml:space="preserve"> </w:t>
      </w:r>
      <w:r w:rsidR="000C227C" w:rsidRPr="00752841">
        <w:rPr>
          <w:rFonts w:ascii="Arial" w:hAnsi="Arial" w:cs="Arial"/>
          <w:sz w:val="24"/>
          <w:szCs w:val="24"/>
        </w:rPr>
        <w:t xml:space="preserve">deviations </w:t>
      </w:r>
      <w:r w:rsidR="007E07C0" w:rsidRPr="00752841">
        <w:rPr>
          <w:rFonts w:ascii="Arial" w:hAnsi="Arial" w:cs="Arial"/>
          <w:sz w:val="24"/>
          <w:szCs w:val="24"/>
        </w:rPr>
        <w:t>that occurs</w:t>
      </w:r>
      <w:r w:rsidRPr="00752841">
        <w:rPr>
          <w:rFonts w:ascii="Arial" w:hAnsi="Arial" w:cs="Arial"/>
          <w:sz w:val="24"/>
          <w:szCs w:val="24"/>
        </w:rPr>
        <w:t xml:space="preserve"> at a study site.</w:t>
      </w:r>
    </w:p>
    <w:p w:rsidR="00FF1D9F" w:rsidRPr="00752841" w:rsidRDefault="00FF1D9F" w:rsidP="00FF1D9F">
      <w:p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This tracking log should provide a comprehensive list of all protocol deviations that occur at a study site. It is required for both observational and interventional clinical research studies</w:t>
      </w:r>
    </w:p>
    <w:p w:rsidR="0030295C" w:rsidRPr="00752841" w:rsidRDefault="00FF1D9F" w:rsidP="00FF1D9F">
      <w:p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b/>
          <w:sz w:val="24"/>
          <w:szCs w:val="24"/>
        </w:rPr>
        <w:t xml:space="preserve">The tool is complementary to, and does not replace, the </w:t>
      </w:r>
      <w:r w:rsidR="00372F72" w:rsidRPr="00752841">
        <w:rPr>
          <w:rFonts w:ascii="Arial" w:hAnsi="Arial" w:cs="Arial"/>
          <w:b/>
          <w:sz w:val="24"/>
          <w:szCs w:val="24"/>
        </w:rPr>
        <w:t xml:space="preserve">requirement to report potential </w:t>
      </w:r>
      <w:r w:rsidRPr="00752841">
        <w:rPr>
          <w:rFonts w:ascii="Arial" w:hAnsi="Arial" w:cs="Arial"/>
          <w:b/>
          <w:sz w:val="24"/>
          <w:szCs w:val="24"/>
        </w:rPr>
        <w:t xml:space="preserve">serious breaches of the Protocol to the Sponsor and Regulatory Authorities as per SOP </w:t>
      </w:r>
      <w:r w:rsidR="0038568A" w:rsidRPr="00752841">
        <w:rPr>
          <w:rFonts w:ascii="Arial" w:hAnsi="Arial" w:cs="Arial"/>
          <w:b/>
          <w:sz w:val="24"/>
          <w:szCs w:val="24"/>
        </w:rPr>
        <w:t>S-1013</w:t>
      </w:r>
      <w:r w:rsidR="0026023A" w:rsidRPr="00752841">
        <w:rPr>
          <w:rFonts w:ascii="Arial" w:hAnsi="Arial" w:cs="Arial"/>
          <w:b/>
          <w:sz w:val="24"/>
          <w:szCs w:val="24"/>
        </w:rPr>
        <w:t xml:space="preserve"> UHL</w:t>
      </w:r>
      <w:r w:rsidRPr="00752841">
        <w:rPr>
          <w:rFonts w:ascii="Arial" w:hAnsi="Arial" w:cs="Arial"/>
          <w:sz w:val="24"/>
          <w:szCs w:val="24"/>
        </w:rPr>
        <w:t>.</w:t>
      </w:r>
    </w:p>
    <w:p w:rsidR="00FF1D9F" w:rsidRPr="00752841" w:rsidRDefault="00FF1D9F" w:rsidP="00FF1D9F">
      <w:pPr>
        <w:rPr>
          <w:rFonts w:ascii="Arial" w:hAnsi="Arial" w:cs="Arial"/>
          <w:b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br/>
      </w:r>
      <w:r w:rsidRPr="00752841">
        <w:rPr>
          <w:rFonts w:ascii="Arial" w:hAnsi="Arial" w:cs="Arial"/>
          <w:b/>
          <w:sz w:val="24"/>
          <w:szCs w:val="24"/>
        </w:rPr>
        <w:t>Completion of the log:</w:t>
      </w:r>
    </w:p>
    <w:p w:rsidR="007E07C0" w:rsidRPr="00752841" w:rsidRDefault="007E07C0" w:rsidP="007E07C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Ensure Study Title/Study Number/ Sponsor/PI and site details are completed on all forms</w:t>
      </w:r>
    </w:p>
    <w:p w:rsidR="00FF1D9F" w:rsidRPr="00752841" w:rsidRDefault="00FF1D9F" w:rsidP="00FF1D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Record protocol</w:t>
      </w:r>
      <w:r w:rsidR="00C62F2F">
        <w:rPr>
          <w:rFonts w:ascii="Arial" w:hAnsi="Arial" w:cs="Arial"/>
          <w:sz w:val="24"/>
          <w:szCs w:val="24"/>
        </w:rPr>
        <w:t>/ CIP</w:t>
      </w:r>
      <w:r w:rsidRPr="00752841">
        <w:rPr>
          <w:rFonts w:ascii="Arial" w:hAnsi="Arial" w:cs="Arial"/>
          <w:sz w:val="24"/>
          <w:szCs w:val="24"/>
        </w:rPr>
        <w:t xml:space="preserve"> deviations in the tracking log as they occur, to ensure completeness and accuracy of data.</w:t>
      </w:r>
    </w:p>
    <w:p w:rsidR="00FF1D9F" w:rsidRPr="00752841" w:rsidRDefault="00FF1D9F" w:rsidP="00FF1D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The site PI should sign each form after it has been completed.</w:t>
      </w:r>
    </w:p>
    <w:p w:rsidR="00FF1D9F" w:rsidRPr="00752841" w:rsidRDefault="00FF1D9F" w:rsidP="00FF1D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The Dev</w:t>
      </w:r>
      <w:r w:rsidR="000C227C" w:rsidRPr="00752841">
        <w:rPr>
          <w:rFonts w:ascii="Arial" w:hAnsi="Arial" w:cs="Arial"/>
          <w:sz w:val="24"/>
          <w:szCs w:val="24"/>
        </w:rPr>
        <w:t xml:space="preserve">iations should be reviewed and </w:t>
      </w:r>
      <w:r w:rsidRPr="00752841">
        <w:rPr>
          <w:rFonts w:ascii="Arial" w:hAnsi="Arial" w:cs="Arial"/>
          <w:sz w:val="24"/>
          <w:szCs w:val="24"/>
        </w:rPr>
        <w:t xml:space="preserve">corrective preventive action completed and recorded. </w:t>
      </w:r>
      <w:r w:rsidR="00372F72" w:rsidRPr="00752841">
        <w:rPr>
          <w:rFonts w:ascii="Arial" w:hAnsi="Arial" w:cs="Arial"/>
          <w:sz w:val="24"/>
          <w:szCs w:val="24"/>
        </w:rPr>
        <w:t>(</w:t>
      </w:r>
      <w:r w:rsidR="007E07C0" w:rsidRPr="00752841">
        <w:rPr>
          <w:rFonts w:ascii="Arial" w:hAnsi="Arial" w:cs="Arial"/>
          <w:sz w:val="24"/>
          <w:szCs w:val="24"/>
        </w:rPr>
        <w:t>i.e</w:t>
      </w:r>
      <w:r w:rsidR="00372F72" w:rsidRPr="00752841">
        <w:rPr>
          <w:rFonts w:ascii="Arial" w:hAnsi="Arial" w:cs="Arial"/>
          <w:sz w:val="24"/>
          <w:szCs w:val="24"/>
        </w:rPr>
        <w:t>. amendment to the Protocol).</w:t>
      </w:r>
    </w:p>
    <w:p w:rsidR="00FF1D9F" w:rsidRPr="00752841" w:rsidRDefault="00FF1D9F" w:rsidP="00FF1D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 xml:space="preserve">Events should be numbered sequentially, commencing with no 1.  </w:t>
      </w:r>
    </w:p>
    <w:p w:rsidR="000C227C" w:rsidRPr="00752841" w:rsidRDefault="00FF1D9F" w:rsidP="00FF1D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The log should be filed in the Essential Documents Folder (i.e. Trial</w:t>
      </w:r>
      <w:r w:rsidR="000C227C" w:rsidRPr="00752841">
        <w:rPr>
          <w:rFonts w:ascii="Arial" w:hAnsi="Arial" w:cs="Arial"/>
          <w:sz w:val="24"/>
          <w:szCs w:val="24"/>
        </w:rPr>
        <w:t xml:space="preserve"> Master File/Site File) in either </w:t>
      </w:r>
      <w:r w:rsidR="00372F72" w:rsidRPr="00752841">
        <w:rPr>
          <w:rFonts w:ascii="Arial" w:hAnsi="Arial" w:cs="Arial"/>
          <w:sz w:val="24"/>
          <w:szCs w:val="24"/>
        </w:rPr>
        <w:t xml:space="preserve">a </w:t>
      </w:r>
      <w:r w:rsidR="007E07C0" w:rsidRPr="00752841">
        <w:rPr>
          <w:rFonts w:ascii="Arial" w:hAnsi="Arial" w:cs="Arial"/>
          <w:sz w:val="24"/>
          <w:szCs w:val="24"/>
        </w:rPr>
        <w:t>specific labelled</w:t>
      </w:r>
      <w:r w:rsidRPr="00752841">
        <w:rPr>
          <w:rFonts w:ascii="Arial" w:hAnsi="Arial" w:cs="Arial"/>
          <w:sz w:val="24"/>
          <w:szCs w:val="24"/>
        </w:rPr>
        <w:t xml:space="preserve"> section</w:t>
      </w:r>
      <w:r w:rsidR="000C227C" w:rsidRPr="00752841">
        <w:rPr>
          <w:rFonts w:ascii="Arial" w:hAnsi="Arial" w:cs="Arial"/>
          <w:sz w:val="24"/>
          <w:szCs w:val="24"/>
        </w:rPr>
        <w:t xml:space="preserve"> </w:t>
      </w:r>
      <w:r w:rsidR="00752841">
        <w:rPr>
          <w:rFonts w:ascii="Arial" w:hAnsi="Arial" w:cs="Arial"/>
          <w:sz w:val="24"/>
          <w:szCs w:val="24"/>
        </w:rPr>
        <w:t>(</w:t>
      </w:r>
      <w:r w:rsidRPr="00752841">
        <w:rPr>
          <w:rFonts w:ascii="Arial" w:hAnsi="Arial" w:cs="Arial"/>
          <w:sz w:val="24"/>
          <w:szCs w:val="24"/>
        </w:rPr>
        <w:t>Protocol</w:t>
      </w:r>
      <w:r w:rsidR="00C62F2F">
        <w:rPr>
          <w:rFonts w:ascii="Arial" w:hAnsi="Arial" w:cs="Arial"/>
          <w:sz w:val="24"/>
          <w:szCs w:val="24"/>
        </w:rPr>
        <w:t>/ CIP</w:t>
      </w:r>
      <w:r w:rsidRPr="00752841">
        <w:rPr>
          <w:rFonts w:ascii="Arial" w:hAnsi="Arial" w:cs="Arial"/>
          <w:sz w:val="24"/>
          <w:szCs w:val="24"/>
        </w:rPr>
        <w:t xml:space="preserve"> Deviations) </w:t>
      </w:r>
      <w:r w:rsidR="000C227C" w:rsidRPr="00752841">
        <w:rPr>
          <w:rFonts w:ascii="Arial" w:hAnsi="Arial" w:cs="Arial"/>
          <w:sz w:val="24"/>
          <w:szCs w:val="24"/>
        </w:rPr>
        <w:t>or with the trial protocol.</w:t>
      </w:r>
    </w:p>
    <w:p w:rsidR="00FF1D9F" w:rsidRPr="00752841" w:rsidRDefault="00FF1D9F" w:rsidP="00FF1D9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 xml:space="preserve"> </w:t>
      </w:r>
      <w:r w:rsidR="000C227C" w:rsidRPr="00752841">
        <w:rPr>
          <w:rFonts w:ascii="Arial" w:hAnsi="Arial" w:cs="Arial"/>
          <w:sz w:val="24"/>
          <w:szCs w:val="24"/>
        </w:rPr>
        <w:t>P</w:t>
      </w:r>
      <w:r w:rsidRPr="00752841">
        <w:rPr>
          <w:rFonts w:ascii="Arial" w:hAnsi="Arial" w:cs="Arial"/>
          <w:sz w:val="24"/>
          <w:szCs w:val="24"/>
        </w:rPr>
        <w:t>ages</w:t>
      </w:r>
      <w:r w:rsidR="000C227C" w:rsidRPr="00752841">
        <w:rPr>
          <w:rFonts w:ascii="Arial" w:hAnsi="Arial" w:cs="Arial"/>
          <w:sz w:val="24"/>
          <w:szCs w:val="24"/>
        </w:rPr>
        <w:t xml:space="preserve"> should be filed</w:t>
      </w:r>
      <w:r w:rsidRPr="00752841">
        <w:rPr>
          <w:rFonts w:ascii="Arial" w:hAnsi="Arial" w:cs="Arial"/>
          <w:sz w:val="24"/>
          <w:szCs w:val="24"/>
        </w:rPr>
        <w:t xml:space="preserve"> in reverse chronological order, with the newest pages of the log placed at the front of the section.</w:t>
      </w:r>
    </w:p>
    <w:p w:rsidR="00372F72" w:rsidRPr="00752841" w:rsidRDefault="00372F72" w:rsidP="00372F7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2841">
        <w:rPr>
          <w:rFonts w:ascii="Arial" w:hAnsi="Arial" w:cs="Arial"/>
          <w:sz w:val="24"/>
          <w:szCs w:val="24"/>
        </w:rPr>
        <w:t>At the conclusion of the study, ensure all forms are complete and signed by the Principal Investigator.</w:t>
      </w:r>
    </w:p>
    <w:p w:rsidR="00FF1D9F" w:rsidRPr="00752841" w:rsidRDefault="00FF1D9F" w:rsidP="00372F72">
      <w:pPr>
        <w:rPr>
          <w:rFonts w:ascii="Arial" w:hAnsi="Arial" w:cs="Arial"/>
          <w:sz w:val="24"/>
          <w:szCs w:val="24"/>
        </w:rPr>
      </w:pPr>
    </w:p>
    <w:p w:rsidR="00FF1D9F" w:rsidRPr="00752841" w:rsidRDefault="00FF1D9F" w:rsidP="00FF1D9F">
      <w:pPr>
        <w:pStyle w:val="ListParagraph"/>
        <w:rPr>
          <w:rFonts w:ascii="Arial" w:hAnsi="Arial" w:cs="Arial"/>
        </w:rPr>
      </w:pPr>
    </w:p>
    <w:sectPr w:rsidR="00FF1D9F" w:rsidRPr="00752841" w:rsidSect="0080746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02" w:rsidRDefault="002B7C02" w:rsidP="0030295C">
      <w:pPr>
        <w:spacing w:after="0" w:line="240" w:lineRule="auto"/>
      </w:pPr>
      <w:r>
        <w:separator/>
      </w:r>
    </w:p>
  </w:endnote>
  <w:endnote w:type="continuationSeparator" w:id="0">
    <w:p w:rsidR="002B7C02" w:rsidRDefault="002B7C02" w:rsidP="0030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0" w:rsidRDefault="007E07C0">
    <w:pPr>
      <w:pStyle w:val="Footer"/>
    </w:pPr>
    <w:r w:rsidRPr="00FF1D9F">
      <w:t xml:space="preserve">Version 1 15th July 2013 </w:t>
    </w:r>
    <w:r w:rsidRPr="00FF1D9F">
      <w:tab/>
    </w:r>
    <w:r w:rsidRPr="00FF1D9F">
      <w:tab/>
    </w:r>
    <w:r w:rsidRPr="00FF1D9F">
      <w:tab/>
    </w:r>
    <w:r w:rsidRPr="00FF1D9F">
      <w:tab/>
      <w:t xml:space="preserve">           </w:t>
    </w:r>
    <w:r>
      <w:t xml:space="preserve">                         Page 2 </w:t>
    </w:r>
    <w:r w:rsidRPr="00FF1D9F">
      <w:t>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040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08E2" w:rsidRDefault="009708E2" w:rsidP="009708E2">
        <w:pPr>
          <w:pStyle w:val="Footer"/>
        </w:pPr>
        <w:r>
          <w:t xml:space="preserve">SOP S-1013 UHL Appendix 3 Protocol deviation tracking log </w:t>
        </w:r>
      </w:p>
      <w:p w:rsidR="009708E2" w:rsidRDefault="009708E2" w:rsidP="009708E2">
        <w:pPr>
          <w:pStyle w:val="Footer"/>
        </w:pPr>
        <w:r>
          <w:t xml:space="preserve">Version </w:t>
        </w:r>
        <w:r w:rsidR="00BD044B">
          <w:t>9 April 2020</w:t>
        </w:r>
      </w:p>
      <w:p w:rsidR="009708E2" w:rsidRDefault="009708E2" w:rsidP="009708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0A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7E07C0" w:rsidRDefault="007E0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02" w:rsidRDefault="002B7C02" w:rsidP="0030295C">
      <w:pPr>
        <w:spacing w:after="0" w:line="240" w:lineRule="auto"/>
      </w:pPr>
      <w:r>
        <w:separator/>
      </w:r>
    </w:p>
  </w:footnote>
  <w:footnote w:type="continuationSeparator" w:id="0">
    <w:p w:rsidR="002B7C02" w:rsidRDefault="002B7C02" w:rsidP="0030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0" w:rsidRPr="002278AF" w:rsidRDefault="002278AF" w:rsidP="002278A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3965ED" wp14:editId="5707EE44">
          <wp:simplePos x="0" y="0"/>
          <wp:positionH relativeFrom="column">
            <wp:posOffset>6686550</wp:posOffset>
          </wp:positionH>
          <wp:positionV relativeFrom="paragraph">
            <wp:posOffset>240030</wp:posOffset>
          </wp:positionV>
          <wp:extent cx="2571750" cy="4362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64C973E" wp14:editId="23531EFC">
          <wp:extent cx="2295525" cy="676275"/>
          <wp:effectExtent l="0" t="0" r="9525" b="9525"/>
          <wp:docPr id="5" name="Picture 5" descr="C:\Users\carolyn.maloney\Desktop\Research &amp; Innovation Logo Fin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442" cy="68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0" w:rsidRPr="00752841" w:rsidRDefault="00A24B7D" w:rsidP="002278AF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inline distT="0" distB="0" distL="0" distR="0" wp14:anchorId="5D11BD52" wp14:editId="0C98E85B">
          <wp:extent cx="1457960" cy="57785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8E2">
      <w:rPr>
        <w:rFonts w:ascii="Arial" w:hAnsi="Arial" w:cs="Arial"/>
      </w:rPr>
      <w:t xml:space="preserve">                                                                                                       </w:t>
    </w:r>
    <w:r>
      <w:rPr>
        <w:rFonts w:ascii="Arial" w:hAnsi="Arial" w:cs="Arial"/>
      </w:rPr>
      <w:t xml:space="preserve">                     </w:t>
    </w:r>
    <w:r w:rsidR="009708E2">
      <w:rPr>
        <w:rFonts w:ascii="Arial" w:hAnsi="Arial" w:cs="Arial"/>
      </w:rPr>
      <w:t xml:space="preserve">                               </w:t>
    </w:r>
    <w:r w:rsidR="009708E2">
      <w:rPr>
        <w:noProof/>
        <w:lang w:eastAsia="en-GB"/>
      </w:rPr>
      <w:drawing>
        <wp:inline distT="0" distB="0" distL="0" distR="0" wp14:anchorId="3F369820" wp14:editId="2C76EA34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E19"/>
    <w:multiLevelType w:val="hybridMultilevel"/>
    <w:tmpl w:val="B478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2753B"/>
    <w:multiLevelType w:val="hybridMultilevel"/>
    <w:tmpl w:val="68F2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30"/>
    <w:rsid w:val="00000463"/>
    <w:rsid w:val="0000704E"/>
    <w:rsid w:val="000C227C"/>
    <w:rsid w:val="001141E2"/>
    <w:rsid w:val="00152612"/>
    <w:rsid w:val="002278AF"/>
    <w:rsid w:val="0026023A"/>
    <w:rsid w:val="002B7C02"/>
    <w:rsid w:val="0030295C"/>
    <w:rsid w:val="00312CA2"/>
    <w:rsid w:val="00372F72"/>
    <w:rsid w:val="0038568A"/>
    <w:rsid w:val="004E2EBA"/>
    <w:rsid w:val="00545BF0"/>
    <w:rsid w:val="006151FD"/>
    <w:rsid w:val="00661578"/>
    <w:rsid w:val="00752841"/>
    <w:rsid w:val="0077656D"/>
    <w:rsid w:val="007967A4"/>
    <w:rsid w:val="007B6634"/>
    <w:rsid w:val="007E07C0"/>
    <w:rsid w:val="007F07D6"/>
    <w:rsid w:val="008035F9"/>
    <w:rsid w:val="0080746A"/>
    <w:rsid w:val="008720EE"/>
    <w:rsid w:val="008B70B3"/>
    <w:rsid w:val="009708E2"/>
    <w:rsid w:val="009B16EC"/>
    <w:rsid w:val="009D4343"/>
    <w:rsid w:val="009D4E80"/>
    <w:rsid w:val="00A107B9"/>
    <w:rsid w:val="00A24B7D"/>
    <w:rsid w:val="00A80D5C"/>
    <w:rsid w:val="00B32D59"/>
    <w:rsid w:val="00BD044B"/>
    <w:rsid w:val="00C17530"/>
    <w:rsid w:val="00C62F2F"/>
    <w:rsid w:val="00C84E8A"/>
    <w:rsid w:val="00C92EA9"/>
    <w:rsid w:val="00CB000C"/>
    <w:rsid w:val="00D0004C"/>
    <w:rsid w:val="00D00D79"/>
    <w:rsid w:val="00D055F7"/>
    <w:rsid w:val="00DB77A7"/>
    <w:rsid w:val="00DF7FB3"/>
    <w:rsid w:val="00FA584E"/>
    <w:rsid w:val="00FE60AA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5C"/>
  </w:style>
  <w:style w:type="paragraph" w:styleId="Footer">
    <w:name w:val="footer"/>
    <w:basedOn w:val="Normal"/>
    <w:link w:val="FooterChar"/>
    <w:uiPriority w:val="99"/>
    <w:unhideWhenUsed/>
    <w:rsid w:val="003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5C"/>
  </w:style>
  <w:style w:type="paragraph" w:styleId="BalloonText">
    <w:name w:val="Balloon Text"/>
    <w:basedOn w:val="Normal"/>
    <w:link w:val="BalloonTextChar"/>
    <w:uiPriority w:val="99"/>
    <w:semiHidden/>
    <w:unhideWhenUsed/>
    <w:rsid w:val="003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95C"/>
  </w:style>
  <w:style w:type="paragraph" w:styleId="Footer">
    <w:name w:val="footer"/>
    <w:basedOn w:val="Normal"/>
    <w:link w:val="FooterChar"/>
    <w:uiPriority w:val="99"/>
    <w:unhideWhenUsed/>
    <w:rsid w:val="0030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5C"/>
  </w:style>
  <w:style w:type="paragraph" w:styleId="BalloonText">
    <w:name w:val="Balloon Text"/>
    <w:basedOn w:val="Normal"/>
    <w:link w:val="BalloonTextChar"/>
    <w:uiPriority w:val="99"/>
    <w:semiHidden/>
    <w:unhideWhenUsed/>
    <w:rsid w:val="00302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9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Julie.James</dc:creator>
  <cp:lastModifiedBy>Burn L Michelle - R&amp;I Administrator</cp:lastModifiedBy>
  <cp:revision>18</cp:revision>
  <cp:lastPrinted>2020-07-22T13:58:00Z</cp:lastPrinted>
  <dcterms:created xsi:type="dcterms:W3CDTF">2017-02-14T10:04:00Z</dcterms:created>
  <dcterms:modified xsi:type="dcterms:W3CDTF">2020-09-16T10:21:00Z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bad01145-a8ee-4325-bce6-0d62ee126254</vt:lpwstr>
  </property>
</Properties>
</file>